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8"/>
        <w:gridCol w:w="1976"/>
        <w:gridCol w:w="4131"/>
      </w:tblGrid>
      <w:tr w:rsidR="008E4DE5" w:rsidRPr="008E4DE5" w:rsidTr="008E4DE5">
        <w:tc>
          <w:tcPr>
            <w:tcW w:w="2790" w:type="dxa"/>
          </w:tcPr>
          <w:p w:rsidR="007F2549" w:rsidRPr="008E4DE5" w:rsidRDefault="007F2549" w:rsidP="007F2549">
            <w:pPr>
              <w:pStyle w:val="ContactInfo"/>
              <w:rPr>
                <w:rFonts w:ascii="Myriad Pro" w:hAnsi="Myriad Pro"/>
              </w:rPr>
            </w:pPr>
            <w:r w:rsidRPr="008E4DE5">
              <w:rPr>
                <w:rFonts w:ascii="Myriad Pro" w:hAnsi="Myriad Pro"/>
              </w:rPr>
              <w:t xml:space="preserve">Contact: </w:t>
            </w:r>
            <w:r w:rsidR="008E4DE5" w:rsidRPr="008E4DE5">
              <w:rPr>
                <w:rFonts w:ascii="Myriad Pro" w:hAnsi="Myriad Pro"/>
              </w:rPr>
              <w:t>Bob O’Donnell</w:t>
            </w:r>
          </w:p>
          <w:sdt>
            <w:sdtPr>
              <w:rPr>
                <w:rFonts w:ascii="Myriad Pro" w:hAnsi="Myriad Pro"/>
              </w:rPr>
              <w:alias w:val="Company"/>
              <w:tag w:val="Company"/>
              <w:id w:val="434908741"/>
              <w:placeholder>
                <w:docPart w:val="C6F29586E4F541AA8429DF648375A5E4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:rsidR="007F2549" w:rsidRPr="008E4DE5" w:rsidRDefault="008E4DE5" w:rsidP="007F2549">
                <w:pPr>
                  <w:pStyle w:val="ContactInfo"/>
                  <w:rPr>
                    <w:rFonts w:ascii="Myriad Pro" w:hAnsi="Myriad Pro"/>
                  </w:rPr>
                </w:pPr>
                <w:proofErr w:type="spellStart"/>
                <w:r w:rsidRPr="008E4DE5">
                  <w:rPr>
                    <w:rFonts w:ascii="Myriad Pro" w:hAnsi="Myriad Pro"/>
                  </w:rPr>
                  <w:t>TECHnalysis</w:t>
                </w:r>
                <w:proofErr w:type="spellEnd"/>
                <w:r w:rsidRPr="008E4DE5">
                  <w:rPr>
                    <w:rFonts w:ascii="Myriad Pro" w:hAnsi="Myriad Pro"/>
                  </w:rPr>
                  <w:t xml:space="preserve"> Research</w:t>
                </w:r>
                <w:r w:rsidR="00882828">
                  <w:rPr>
                    <w:rFonts w:ascii="Myriad Pro" w:hAnsi="Myriad Pro"/>
                  </w:rPr>
                  <w:t>, LLC</w:t>
                </w:r>
              </w:p>
            </w:sdtContent>
          </w:sdt>
          <w:p w:rsidR="00CD456A" w:rsidRPr="008E4DE5" w:rsidRDefault="007F2549" w:rsidP="007F2549">
            <w:pPr>
              <w:pStyle w:val="ContactInfo"/>
              <w:rPr>
                <w:rFonts w:ascii="Myriad Pro" w:hAnsi="Myriad Pro"/>
              </w:rPr>
            </w:pPr>
            <w:r w:rsidRPr="008E4DE5">
              <w:rPr>
                <w:rFonts w:ascii="Myriad Pro" w:hAnsi="Myriad Pro"/>
              </w:rPr>
              <w:t xml:space="preserve">Phone </w:t>
            </w:r>
            <w:r w:rsidR="008E4DE5" w:rsidRPr="008E4DE5">
              <w:rPr>
                <w:rFonts w:ascii="Myriad Pro" w:hAnsi="Myriad Pro"/>
              </w:rPr>
              <w:t>(650) 224-2355</w:t>
            </w:r>
          </w:p>
          <w:p w:rsidR="00CD456A" w:rsidRPr="008E4DE5" w:rsidRDefault="008E4DE5" w:rsidP="008E4DE5">
            <w:pPr>
              <w:pStyle w:val="ContactInfo"/>
              <w:rPr>
                <w:rFonts w:ascii="Myriad Pro" w:hAnsi="Myriad Pro"/>
              </w:rPr>
            </w:pPr>
            <w:r w:rsidRPr="008E4DE5">
              <w:rPr>
                <w:rFonts w:ascii="Myriad Pro" w:hAnsi="Myriad Pro"/>
              </w:rPr>
              <w:t>bob@technalysisresearch.com</w:t>
            </w:r>
          </w:p>
        </w:tc>
        <w:tc>
          <w:tcPr>
            <w:tcW w:w="2520" w:type="dxa"/>
          </w:tcPr>
          <w:p w:rsidR="007F2549" w:rsidRPr="008E4DE5" w:rsidRDefault="007F2549" w:rsidP="007F2549">
            <w:pPr>
              <w:pStyle w:val="ContactInfo"/>
              <w:rPr>
                <w:rFonts w:ascii="Myriad Pro" w:hAnsi="Myriad Pro"/>
              </w:rPr>
            </w:pPr>
          </w:p>
        </w:tc>
        <w:tc>
          <w:tcPr>
            <w:tcW w:w="4165" w:type="dxa"/>
            <w:shd w:val="clear" w:color="auto" w:fill="auto"/>
            <w:vAlign w:val="center"/>
          </w:tcPr>
          <w:p w:rsidR="007F2549" w:rsidRPr="008E4DE5" w:rsidRDefault="008E4DE5" w:rsidP="007F2549">
            <w:pPr>
              <w:pStyle w:val="CompanyName"/>
              <w:rPr>
                <w:rFonts w:ascii="Myriad Pro" w:hAnsi="Myriad Pro"/>
              </w:rPr>
            </w:pPr>
            <w:r>
              <w:rPr>
                <w:rFonts w:ascii="Myriad Pro" w:hAnsi="Myriad Pro"/>
                <w:noProof/>
              </w:rPr>
              <w:drawing>
                <wp:inline distT="0" distB="0" distL="0" distR="0">
                  <wp:extent cx="2544975" cy="50093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echnalysis_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9145" cy="529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3111" w:rsidRPr="00092DFE" w:rsidRDefault="008F3111" w:rsidP="007F2549">
      <w:pPr>
        <w:pStyle w:val="Title"/>
        <w:rPr>
          <w:rFonts w:ascii="Myriad Pro" w:hAnsi="Myriad Pro"/>
          <w:sz w:val="96"/>
          <w:szCs w:val="96"/>
        </w:rPr>
      </w:pPr>
      <w:r w:rsidRPr="00092DFE">
        <w:rPr>
          <w:rFonts w:ascii="Myriad Pro" w:hAnsi="Myriad Pro"/>
          <w:sz w:val="96"/>
          <w:szCs w:val="96"/>
        </w:rPr>
        <w:t>Press Release</w:t>
      </w:r>
    </w:p>
    <w:sdt>
      <w:sdtPr>
        <w:rPr>
          <w:rFonts w:ascii="Myriad Pro" w:hAnsi="Myriad Pro"/>
          <w:sz w:val="36"/>
        </w:rPr>
        <w:alias w:val="Comments"/>
        <w:id w:val="434909365"/>
        <w:placeholder>
          <w:docPart w:val="E2A08FD90C9449DEB1DEF01423EC7BFD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p w:rsidR="008F3111" w:rsidRPr="008E4DE5" w:rsidRDefault="008E4DE5" w:rsidP="007F2549">
          <w:pPr>
            <w:pStyle w:val="Heading1"/>
            <w:rPr>
              <w:rFonts w:ascii="Myriad Pro" w:hAnsi="Myriad Pro"/>
              <w:sz w:val="36"/>
            </w:rPr>
          </w:pPr>
          <w:proofErr w:type="spellStart"/>
          <w:r w:rsidRPr="008E4DE5">
            <w:rPr>
              <w:rFonts w:ascii="Myriad Pro" w:hAnsi="Myriad Pro"/>
              <w:sz w:val="36"/>
            </w:rPr>
            <w:t>TECHnalysis</w:t>
          </w:r>
          <w:proofErr w:type="spellEnd"/>
          <w:r w:rsidRPr="008E4DE5">
            <w:rPr>
              <w:rFonts w:ascii="Myriad Pro" w:hAnsi="Myriad Pro"/>
              <w:sz w:val="36"/>
            </w:rPr>
            <w:t xml:space="preserve"> Research Announces Its Debut</w:t>
          </w:r>
        </w:p>
      </w:sdtContent>
    </w:sdt>
    <w:p w:rsidR="008F3111" w:rsidRPr="008E4DE5" w:rsidRDefault="008E4DE5" w:rsidP="006843F2">
      <w:pPr>
        <w:pStyle w:val="Heading2"/>
        <w:rPr>
          <w:rFonts w:ascii="Myriad Pro" w:hAnsi="Myriad Pro"/>
        </w:rPr>
      </w:pPr>
      <w:r>
        <w:rPr>
          <w:rFonts w:ascii="Myriad Pro" w:hAnsi="Myriad Pro"/>
        </w:rPr>
        <w:t>Firm founded by technology market research veteran Bob O’Donnell</w:t>
      </w:r>
    </w:p>
    <w:p w:rsidR="003874E0" w:rsidRDefault="008E4DE5" w:rsidP="003874E0">
      <w:pPr>
        <w:pStyle w:val="BodyText"/>
        <w:rPr>
          <w:rFonts w:ascii="Myriad Pro" w:hAnsi="Myriad Pro"/>
        </w:rPr>
      </w:pPr>
      <w:r>
        <w:rPr>
          <w:rStyle w:val="Emphasis"/>
          <w:rFonts w:ascii="Myriad Pro" w:hAnsi="Myriad Pro"/>
        </w:rPr>
        <w:t>Foster City, CA</w:t>
      </w:r>
      <w:r w:rsidR="008F3111" w:rsidRPr="008E4DE5">
        <w:rPr>
          <w:rStyle w:val="Emphasis"/>
          <w:rFonts w:ascii="Myriad Pro" w:hAnsi="Myriad Pro"/>
        </w:rPr>
        <w:t>,</w:t>
      </w:r>
      <w:r w:rsidR="006843F2" w:rsidRPr="008E4DE5">
        <w:rPr>
          <w:rStyle w:val="Emphasis"/>
          <w:rFonts w:ascii="Myriad Pro" w:hAnsi="Myriad Pro"/>
        </w:rPr>
        <w:t xml:space="preserve"> </w:t>
      </w:r>
      <w:sdt>
        <w:sdtPr>
          <w:rPr>
            <w:rStyle w:val="Emphasis"/>
            <w:rFonts w:ascii="Myriad Pro" w:hAnsi="Myriad Pro"/>
          </w:rPr>
          <w:alias w:val="Date"/>
          <w:tag w:val="Date"/>
          <w:id w:val="434909307"/>
          <w:placeholder>
            <w:docPart w:val="6051C70C08554EF2A23F5D8795C3A54B"/>
          </w:placeholder>
          <w:date w:fullDate="2013-12-03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Emphasis"/>
          </w:rPr>
        </w:sdtEndPr>
        <w:sdtContent>
          <w:r>
            <w:rPr>
              <w:rStyle w:val="Emphasis"/>
              <w:rFonts w:ascii="Myriad Pro" w:hAnsi="Myriad Pro"/>
            </w:rPr>
            <w:t>December 3, 2013</w:t>
          </w:r>
        </w:sdtContent>
      </w:sdt>
      <w:r w:rsidR="008F3111" w:rsidRPr="008E4DE5">
        <w:rPr>
          <w:rStyle w:val="Emphasis"/>
          <w:rFonts w:ascii="Myriad Pro" w:hAnsi="Myriad Pro"/>
        </w:rPr>
        <w:t>:</w:t>
      </w:r>
      <w:r w:rsidR="008F3111" w:rsidRPr="008E4DE5">
        <w:rPr>
          <w:rFonts w:ascii="Myriad Pro" w:hAnsi="Myriad Pro"/>
        </w:rPr>
        <w:t xml:space="preserve"> </w:t>
      </w:r>
      <w:r w:rsidR="000153B0" w:rsidRPr="008E4DE5">
        <w:rPr>
          <w:rFonts w:ascii="Myriad Pro" w:hAnsi="Myriad Pro"/>
        </w:rPr>
        <w:t xml:space="preserve"> </w:t>
      </w:r>
      <w:proofErr w:type="spellStart"/>
      <w:r w:rsidR="00882828">
        <w:rPr>
          <w:rFonts w:ascii="Myriad Pro" w:hAnsi="Myriad Pro"/>
        </w:rPr>
        <w:t>TECHnalysis</w:t>
      </w:r>
      <w:proofErr w:type="spellEnd"/>
      <w:r w:rsidR="00882828">
        <w:rPr>
          <w:rFonts w:ascii="Myriad Pro" w:hAnsi="Myriad Pro"/>
        </w:rPr>
        <w:t xml:space="preserve"> Research, LLC is pleased to announce its debut to the technology market research and consulting marketplace. Founded by technology market research veteran Bob O’Donnell—most recently Program Vice Presiden</w:t>
      </w:r>
      <w:r w:rsidR="003874E0">
        <w:rPr>
          <w:rFonts w:ascii="Myriad Pro" w:hAnsi="Myriad Pro"/>
        </w:rPr>
        <w:t>t, Clients and Displays at IDC—</w:t>
      </w:r>
      <w:proofErr w:type="spellStart"/>
      <w:r w:rsidR="003874E0">
        <w:rPr>
          <w:rFonts w:ascii="Myriad Pro" w:hAnsi="Myriad Pro"/>
        </w:rPr>
        <w:t>T</w:t>
      </w:r>
      <w:r w:rsidR="00882828">
        <w:rPr>
          <w:rFonts w:ascii="Myriad Pro" w:hAnsi="Myriad Pro"/>
        </w:rPr>
        <w:t>ECHnalysis</w:t>
      </w:r>
      <w:proofErr w:type="spellEnd"/>
      <w:r w:rsidR="00882828">
        <w:rPr>
          <w:rFonts w:ascii="Myriad Pro" w:hAnsi="Myriad Pro"/>
        </w:rPr>
        <w:t xml:space="preserve"> </w:t>
      </w:r>
      <w:r w:rsidR="003874E0">
        <w:rPr>
          <w:rFonts w:ascii="Myriad Pro" w:hAnsi="Myriad Pro"/>
        </w:rPr>
        <w:t xml:space="preserve">Research </w:t>
      </w:r>
      <w:r w:rsidR="003874E0" w:rsidRPr="003874E0">
        <w:rPr>
          <w:rFonts w:ascii="Myriad Pro" w:hAnsi="Myriad Pro"/>
        </w:rPr>
        <w:t>provides strategic consulting and market research services to the technology industry and professional financial community. Building on a deep understanding of critical technology and business trends</w:t>
      </w:r>
      <w:r w:rsidR="004B2A3E">
        <w:rPr>
          <w:rFonts w:ascii="Myriad Pro" w:hAnsi="Myriad Pro"/>
        </w:rPr>
        <w:t>,</w:t>
      </w:r>
      <w:r w:rsidR="003874E0" w:rsidRPr="003874E0">
        <w:rPr>
          <w:rFonts w:ascii="Myriad Pro" w:hAnsi="Myriad Pro"/>
        </w:rPr>
        <w:t xml:space="preserve"> in conjunction with hard-hitting, original research, the firm provides unique "out-of-the-box" perspectives that are still grounded in the practical realities of the technology, media and telecom markets.</w:t>
      </w:r>
    </w:p>
    <w:p w:rsidR="003874E0" w:rsidRPr="003874E0" w:rsidRDefault="00BF1E41" w:rsidP="003874E0">
      <w:pPr>
        <w:pStyle w:val="BodyText"/>
        <w:rPr>
          <w:rFonts w:ascii="Myriad Pro" w:hAnsi="Myriad Pro"/>
        </w:rPr>
      </w:pPr>
      <w:proofErr w:type="spellStart"/>
      <w:r>
        <w:rPr>
          <w:rFonts w:ascii="Myriad Pro" w:hAnsi="Myriad Pro"/>
        </w:rPr>
        <w:t>TECHnalysis</w:t>
      </w:r>
      <w:proofErr w:type="spellEnd"/>
      <w:r>
        <w:rPr>
          <w:rFonts w:ascii="Myriad Pro" w:hAnsi="Myriad Pro"/>
        </w:rPr>
        <w:t xml:space="preserve"> </w:t>
      </w:r>
      <w:r w:rsidR="003874E0" w:rsidRPr="003874E0">
        <w:rPr>
          <w:rFonts w:ascii="Myriad Pro" w:hAnsi="Myriad Pro"/>
        </w:rPr>
        <w:t>Research covers:</w:t>
      </w:r>
    </w:p>
    <w:p w:rsidR="003874E0" w:rsidRPr="003874E0" w:rsidRDefault="003874E0" w:rsidP="003874E0">
      <w:pPr>
        <w:ind w:left="1800" w:hanging="360"/>
        <w:rPr>
          <w:rFonts w:ascii="Myriad Pro" w:hAnsi="Myriad Pro"/>
        </w:rPr>
      </w:pPr>
      <w:r w:rsidRPr="003874E0">
        <w:rPr>
          <w:rFonts w:ascii="Myriad Pro" w:hAnsi="Myriad Pro"/>
        </w:rPr>
        <w:t>•</w:t>
      </w:r>
      <w:r w:rsidRPr="003874E0">
        <w:rPr>
          <w:rFonts w:ascii="Myriad Pro" w:hAnsi="Myriad Pro"/>
        </w:rPr>
        <w:tab/>
        <w:t>Client Devices and Supply Chain</w:t>
      </w:r>
    </w:p>
    <w:p w:rsidR="003874E0" w:rsidRPr="003874E0" w:rsidRDefault="003874E0" w:rsidP="003874E0">
      <w:pPr>
        <w:ind w:left="1800" w:hanging="360"/>
        <w:rPr>
          <w:rFonts w:ascii="Myriad Pro" w:hAnsi="Myriad Pro"/>
        </w:rPr>
      </w:pPr>
      <w:r w:rsidRPr="003874E0">
        <w:rPr>
          <w:rFonts w:ascii="Myriad Pro" w:hAnsi="Myriad Pro"/>
        </w:rPr>
        <w:t>•</w:t>
      </w:r>
      <w:r w:rsidRPr="003874E0">
        <w:rPr>
          <w:rFonts w:ascii="Myriad Pro" w:hAnsi="Myriad Pro"/>
        </w:rPr>
        <w:tab/>
        <w:t>Mobile Transformation of the Enterprise</w:t>
      </w:r>
    </w:p>
    <w:p w:rsidR="003874E0" w:rsidRPr="003874E0" w:rsidRDefault="003874E0" w:rsidP="00404F4B">
      <w:pPr>
        <w:spacing w:after="240"/>
        <w:ind w:left="1800" w:hanging="360"/>
        <w:rPr>
          <w:rFonts w:ascii="Myriad Pro" w:hAnsi="Myriad Pro"/>
        </w:rPr>
      </w:pPr>
      <w:r w:rsidRPr="003874E0">
        <w:rPr>
          <w:rFonts w:ascii="Myriad Pro" w:hAnsi="Myriad Pro"/>
        </w:rPr>
        <w:t>•</w:t>
      </w:r>
      <w:r w:rsidRPr="003874E0">
        <w:rPr>
          <w:rFonts w:ascii="Myriad Pro" w:hAnsi="Myriad Pro"/>
        </w:rPr>
        <w:tab/>
        <w:t>Personal Device Usage Trends</w:t>
      </w:r>
    </w:p>
    <w:p w:rsidR="00A55433" w:rsidRDefault="00BF1E41" w:rsidP="003874E0">
      <w:pPr>
        <w:pStyle w:val="BodyText"/>
        <w:rPr>
          <w:rFonts w:ascii="Myriad Pro" w:hAnsi="Myriad Pro"/>
        </w:rPr>
      </w:pPr>
      <w:proofErr w:type="spellStart"/>
      <w:r>
        <w:rPr>
          <w:rFonts w:ascii="Myriad Pro" w:hAnsi="Myriad Pro"/>
        </w:rPr>
        <w:t>TECHnalysis</w:t>
      </w:r>
      <w:proofErr w:type="spellEnd"/>
      <w:r>
        <w:rPr>
          <w:rFonts w:ascii="Myriad Pro" w:hAnsi="Myriad Pro"/>
        </w:rPr>
        <w:t xml:space="preserve"> </w:t>
      </w:r>
      <w:r w:rsidR="003874E0" w:rsidRPr="003874E0">
        <w:rPr>
          <w:rFonts w:ascii="Myriad Pro" w:hAnsi="Myriad Pro"/>
        </w:rPr>
        <w:t xml:space="preserve">Research offers a particular emphasis on mobility, virtualization/BYOD and </w:t>
      </w:r>
      <w:r w:rsidR="003874E0">
        <w:rPr>
          <w:rFonts w:ascii="Myriad Pro" w:hAnsi="Myriad Pro"/>
        </w:rPr>
        <w:t>c</w:t>
      </w:r>
      <w:r w:rsidR="003874E0" w:rsidRPr="003874E0">
        <w:rPr>
          <w:rFonts w:ascii="Myriad Pro" w:hAnsi="Myriad Pro"/>
        </w:rPr>
        <w:t>onsumer/personal cloud-based services</w:t>
      </w:r>
      <w:r w:rsidR="003874E0">
        <w:rPr>
          <w:rFonts w:ascii="Myriad Pro" w:hAnsi="Myriad Pro"/>
        </w:rPr>
        <w:t xml:space="preserve">. </w:t>
      </w:r>
      <w:r w:rsidR="003874E0" w:rsidRPr="003874E0">
        <w:rPr>
          <w:rFonts w:ascii="Myriad Pro" w:hAnsi="Myriad Pro"/>
        </w:rPr>
        <w:t>Technalysis Research services include strategic advice, message testing/bulletproofing, and custom, project-based research, as well as research deliverables</w:t>
      </w:r>
      <w:r w:rsidR="003874E0">
        <w:rPr>
          <w:rFonts w:ascii="Myriad Pro" w:hAnsi="Myriad Pro"/>
        </w:rPr>
        <w:t>, including:</w:t>
      </w:r>
    </w:p>
    <w:p w:rsidR="003874E0" w:rsidRPr="003874E0" w:rsidRDefault="003874E0" w:rsidP="003874E0">
      <w:pPr>
        <w:ind w:left="1800" w:hanging="360"/>
        <w:rPr>
          <w:rFonts w:ascii="Myriad Pro" w:hAnsi="Myriad Pro"/>
        </w:rPr>
      </w:pPr>
      <w:r>
        <w:rPr>
          <w:rFonts w:ascii="Myriad Pro" w:hAnsi="Myriad Pro"/>
        </w:rPr>
        <w:t>•</w:t>
      </w:r>
      <w:r>
        <w:rPr>
          <w:rFonts w:ascii="Myriad Pro" w:hAnsi="Myriad Pro"/>
        </w:rPr>
        <w:tab/>
      </w:r>
      <w:r w:rsidRPr="003874E0">
        <w:rPr>
          <w:rFonts w:ascii="Myriad Pro" w:hAnsi="Myriad Pro"/>
        </w:rPr>
        <w:t>Scenario-Based Forecasts</w:t>
      </w:r>
    </w:p>
    <w:p w:rsidR="003874E0" w:rsidRPr="003874E0" w:rsidRDefault="003874E0" w:rsidP="003874E0">
      <w:pPr>
        <w:ind w:left="1800" w:hanging="360"/>
        <w:rPr>
          <w:rFonts w:ascii="Myriad Pro" w:hAnsi="Myriad Pro"/>
        </w:rPr>
      </w:pPr>
      <w:r w:rsidRPr="003874E0">
        <w:rPr>
          <w:rFonts w:ascii="Myriad Pro" w:hAnsi="Myriad Pro"/>
        </w:rPr>
        <w:t>•</w:t>
      </w:r>
      <w:r w:rsidRPr="003874E0">
        <w:rPr>
          <w:rFonts w:ascii="Myriad Pro" w:hAnsi="Myriad Pro"/>
        </w:rPr>
        <w:tab/>
      </w:r>
      <w:proofErr w:type="spellStart"/>
      <w:r w:rsidRPr="003874E0">
        <w:rPr>
          <w:rFonts w:ascii="Myriad Pro" w:hAnsi="Myriad Pro"/>
        </w:rPr>
        <w:t>QuickPulse</w:t>
      </w:r>
      <w:proofErr w:type="spellEnd"/>
      <w:r w:rsidRPr="003874E0">
        <w:rPr>
          <w:rFonts w:ascii="Myriad Pro" w:hAnsi="Myriad Pro"/>
        </w:rPr>
        <w:t xml:space="preserve"> Surveys</w:t>
      </w:r>
    </w:p>
    <w:p w:rsidR="003874E0" w:rsidRPr="003874E0" w:rsidRDefault="003874E0" w:rsidP="00404F4B">
      <w:pPr>
        <w:spacing w:after="240"/>
        <w:ind w:left="1800" w:hanging="360"/>
        <w:rPr>
          <w:rFonts w:ascii="Myriad Pro" w:hAnsi="Myriad Pro"/>
        </w:rPr>
      </w:pPr>
      <w:r w:rsidRPr="003874E0">
        <w:rPr>
          <w:rFonts w:ascii="Myriad Pro" w:hAnsi="Myriad Pro"/>
        </w:rPr>
        <w:t>•</w:t>
      </w:r>
      <w:r w:rsidRPr="003874E0">
        <w:rPr>
          <w:rFonts w:ascii="Myriad Pro" w:hAnsi="Myriad Pro"/>
        </w:rPr>
        <w:tab/>
        <w:t>Industry Commentary and Analysis</w:t>
      </w:r>
    </w:p>
    <w:p w:rsidR="003874E0" w:rsidRPr="003874E0" w:rsidRDefault="003874E0" w:rsidP="003874E0">
      <w:pPr>
        <w:pStyle w:val="BodyText"/>
        <w:rPr>
          <w:rFonts w:ascii="Myriad Pro" w:hAnsi="Myriad Pro"/>
        </w:rPr>
      </w:pPr>
      <w:r w:rsidRPr="003874E0">
        <w:rPr>
          <w:rFonts w:ascii="Myriad Pro" w:hAnsi="Myriad Pro"/>
        </w:rPr>
        <w:t xml:space="preserve">In addition, </w:t>
      </w:r>
      <w:proofErr w:type="spellStart"/>
      <w:r w:rsidR="00BF1E41">
        <w:rPr>
          <w:rFonts w:ascii="Myriad Pro" w:hAnsi="Myriad Pro"/>
        </w:rPr>
        <w:t>TECHnalysis</w:t>
      </w:r>
      <w:proofErr w:type="spellEnd"/>
      <w:r w:rsidR="00BF1E41">
        <w:rPr>
          <w:rFonts w:ascii="Myriad Pro" w:hAnsi="Myriad Pro"/>
        </w:rPr>
        <w:t xml:space="preserve"> </w:t>
      </w:r>
      <w:r w:rsidRPr="003874E0">
        <w:rPr>
          <w:rFonts w:ascii="Myriad Pro" w:hAnsi="Myriad Pro"/>
        </w:rPr>
        <w:t xml:space="preserve">Research also brings a wealth of speaking experience, providing vendors, </w:t>
      </w:r>
      <w:r w:rsidR="00BF1E41">
        <w:rPr>
          <w:rFonts w:ascii="Myriad Pro" w:hAnsi="Myriad Pro"/>
        </w:rPr>
        <w:t xml:space="preserve">financial organizations, </w:t>
      </w:r>
      <w:r w:rsidRPr="003874E0">
        <w:rPr>
          <w:rFonts w:ascii="Myriad Pro" w:hAnsi="Myriad Pro"/>
        </w:rPr>
        <w:t xml:space="preserve">media outlets and other organizations with the opportunity for </w:t>
      </w:r>
      <w:r>
        <w:rPr>
          <w:rFonts w:ascii="Myriad Pro" w:hAnsi="Myriad Pro"/>
        </w:rPr>
        <w:t>impactful speaking engagements.</w:t>
      </w:r>
    </w:p>
    <w:p w:rsidR="003874E0" w:rsidRDefault="003874E0" w:rsidP="003874E0">
      <w:pPr>
        <w:pStyle w:val="BodyText"/>
        <w:rPr>
          <w:rFonts w:ascii="Myriad Pro" w:hAnsi="Myriad Pro"/>
        </w:rPr>
      </w:pPr>
      <w:r w:rsidRPr="003874E0">
        <w:rPr>
          <w:rFonts w:ascii="Myriad Pro" w:hAnsi="Myriad Pro"/>
        </w:rPr>
        <w:t xml:space="preserve">For technology vendors, </w:t>
      </w:r>
      <w:proofErr w:type="spellStart"/>
      <w:r w:rsidR="00BF1E41">
        <w:rPr>
          <w:rFonts w:ascii="Myriad Pro" w:hAnsi="Myriad Pro"/>
        </w:rPr>
        <w:t>TECHnalysis</w:t>
      </w:r>
      <w:proofErr w:type="spellEnd"/>
      <w:r w:rsidR="00BF1E41">
        <w:rPr>
          <w:rFonts w:ascii="Myriad Pro" w:hAnsi="Myriad Pro"/>
        </w:rPr>
        <w:t xml:space="preserve"> </w:t>
      </w:r>
      <w:r w:rsidRPr="003874E0">
        <w:rPr>
          <w:rFonts w:ascii="Myriad Pro" w:hAnsi="Myriad Pro"/>
        </w:rPr>
        <w:t>Research provides a regular schedule of published documents, consultative services, face-to-face meetings, projects and ongoing inquiry support.</w:t>
      </w:r>
      <w:r>
        <w:rPr>
          <w:rFonts w:ascii="Myriad Pro" w:hAnsi="Myriad Pro"/>
        </w:rPr>
        <w:t xml:space="preserve"> </w:t>
      </w:r>
      <w:r w:rsidRPr="003874E0">
        <w:rPr>
          <w:rFonts w:ascii="Myriad Pro" w:hAnsi="Myriad Pro"/>
        </w:rPr>
        <w:t xml:space="preserve">For the financial community, </w:t>
      </w:r>
      <w:proofErr w:type="spellStart"/>
      <w:r w:rsidR="00BF1E41">
        <w:rPr>
          <w:rFonts w:ascii="Myriad Pro" w:hAnsi="Myriad Pro"/>
        </w:rPr>
        <w:t>TECHnalysis</w:t>
      </w:r>
      <w:proofErr w:type="spellEnd"/>
      <w:r w:rsidR="00BF1E41">
        <w:rPr>
          <w:rFonts w:ascii="Myriad Pro" w:hAnsi="Myriad Pro"/>
        </w:rPr>
        <w:t xml:space="preserve"> </w:t>
      </w:r>
      <w:r w:rsidRPr="003874E0">
        <w:rPr>
          <w:rFonts w:ascii="Myriad Pro" w:hAnsi="Myriad Pro"/>
        </w:rPr>
        <w:t>Research offers regular, concise written updates on critical trends and specific business developments, face-to-face meetings and inquiry support</w:t>
      </w:r>
      <w:r>
        <w:rPr>
          <w:rFonts w:ascii="Myriad Pro" w:hAnsi="Myriad Pro"/>
        </w:rPr>
        <w:t>.</w:t>
      </w:r>
    </w:p>
    <w:p w:rsidR="004B2A3E" w:rsidRDefault="004B2A3E" w:rsidP="003874E0">
      <w:pPr>
        <w:pStyle w:val="BodyText"/>
        <w:rPr>
          <w:rFonts w:ascii="Myriad Pro" w:hAnsi="Myriad Pro"/>
        </w:rPr>
      </w:pPr>
      <w:r>
        <w:rPr>
          <w:rFonts w:ascii="Myriad Pro" w:hAnsi="Myriad Pro"/>
        </w:rPr>
        <w:t>Coinciding</w:t>
      </w:r>
      <w:r w:rsidR="00BF1E41">
        <w:rPr>
          <w:rFonts w:ascii="Myriad Pro" w:hAnsi="Myriad Pro"/>
        </w:rPr>
        <w:t xml:space="preserve"> with the launch, founder and chief analyst Bob O’Donnell is starting a weekly blog that will be published every Tuesday at Techpinions.com</w:t>
      </w:r>
      <w:r>
        <w:rPr>
          <w:rFonts w:ascii="Myriad Pro" w:hAnsi="Myriad Pro"/>
        </w:rPr>
        <w:t>,</w:t>
      </w:r>
      <w:r w:rsidR="00BF1E41">
        <w:rPr>
          <w:rFonts w:ascii="Myriad Pro" w:hAnsi="Myriad Pro"/>
        </w:rPr>
        <w:t xml:space="preserve"> as well as the Technalysisresearch.com web site.</w:t>
      </w:r>
      <w:r w:rsidR="001C1903">
        <w:rPr>
          <w:rFonts w:ascii="Myriad Pro" w:hAnsi="Myriad Pro"/>
        </w:rPr>
        <w:t xml:space="preserve"> The first entry, entitled “Aisle Check” is being published today.</w:t>
      </w:r>
      <w:r>
        <w:rPr>
          <w:rFonts w:ascii="Myriad Pro" w:hAnsi="Myriad Pro"/>
        </w:rPr>
        <w:t xml:space="preserve"> </w:t>
      </w:r>
      <w:bookmarkStart w:id="0" w:name="_GoBack"/>
      <w:bookmarkEnd w:id="0"/>
    </w:p>
    <w:p w:rsidR="001C1903" w:rsidRPr="004E7D71" w:rsidRDefault="004B2A3E" w:rsidP="003874E0">
      <w:pPr>
        <w:pStyle w:val="BodyText"/>
        <w:rPr>
          <w:rFonts w:ascii="Myriad Pro" w:hAnsi="Myriad Pro"/>
        </w:rPr>
      </w:pPr>
      <w:r>
        <w:rPr>
          <w:rFonts w:ascii="Myriad Pro" w:hAnsi="Myriad Pro"/>
        </w:rPr>
        <w:t>F</w:t>
      </w:r>
      <w:r w:rsidR="001C1903">
        <w:rPr>
          <w:rFonts w:ascii="Myriad Pro" w:hAnsi="Myriad Pro"/>
        </w:rPr>
        <w:t>or additional information, you can visit the company’s new web site at www.technalysisresearch.com.</w:t>
      </w:r>
    </w:p>
    <w:sectPr w:rsidR="001C1903" w:rsidRPr="004E7D71" w:rsidSect="00092DFE">
      <w:headerReference w:type="default" r:id="rId9"/>
      <w:footerReference w:type="default" r:id="rId10"/>
      <w:footerReference w:type="first" r:id="rId11"/>
      <w:pgSz w:w="12240" w:h="15840" w:code="1"/>
      <w:pgMar w:top="965" w:right="1800" w:bottom="1080" w:left="965" w:header="36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4BF" w:rsidRDefault="006824BF">
      <w:r>
        <w:separator/>
      </w:r>
    </w:p>
  </w:endnote>
  <w:endnote w:type="continuationSeparator" w:id="0">
    <w:p w:rsidR="006824BF" w:rsidRDefault="00682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433" w:rsidRDefault="00A55433">
    <w:pPr>
      <w:pStyle w:val="Footer"/>
    </w:pPr>
    <w:r>
      <w:fldChar w:fldCharType="begin"/>
    </w:r>
    <w:r>
      <w:instrText>if</w:instrText>
    </w:r>
    <w:r w:rsidR="00921FD0">
      <w:fldChar w:fldCharType="begin"/>
    </w:r>
    <w:r w:rsidR="00921FD0">
      <w:instrText>numpages</w:instrText>
    </w:r>
    <w:r w:rsidR="00921FD0">
      <w:fldChar w:fldCharType="separate"/>
    </w:r>
    <w:r w:rsidR="00092DFE">
      <w:rPr>
        <w:noProof/>
      </w:rPr>
      <w:instrText>2</w:instrText>
    </w:r>
    <w:r w:rsidR="00921FD0">
      <w:rPr>
        <w:noProof/>
      </w:rPr>
      <w:fldChar w:fldCharType="end"/>
    </w:r>
    <w:r>
      <w:instrText>&gt;</w:instrText>
    </w:r>
    <w:r w:rsidR="00921FD0">
      <w:fldChar w:fldCharType="begin"/>
    </w:r>
    <w:r w:rsidR="00921FD0">
      <w:instrText>page</w:instrText>
    </w:r>
    <w:r w:rsidR="00921FD0">
      <w:fldChar w:fldCharType="separate"/>
    </w:r>
    <w:r w:rsidR="00092DFE">
      <w:rPr>
        <w:noProof/>
      </w:rPr>
      <w:instrText>2</w:instrText>
    </w:r>
    <w:r w:rsidR="00921FD0">
      <w:rPr>
        <w:noProof/>
      </w:rPr>
      <w:fldChar w:fldCharType="end"/>
    </w:r>
    <w:r>
      <w:instrText>"more"</w:instrTex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433" w:rsidRPr="004B2A3E" w:rsidRDefault="00A55433" w:rsidP="004B2A3E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4BF" w:rsidRDefault="006824BF">
      <w:r>
        <w:separator/>
      </w:r>
    </w:p>
  </w:footnote>
  <w:footnote w:type="continuationSeparator" w:id="0">
    <w:p w:rsidR="006824BF" w:rsidRDefault="00682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433" w:rsidRDefault="00A55433">
    <w:pPr>
      <w:pStyle w:val="Header"/>
    </w:pPr>
    <w:r>
      <w:t xml:space="preserve">Page </w:t>
    </w:r>
    <w:r w:rsidR="00921FD0">
      <w:fldChar w:fldCharType="begin"/>
    </w:r>
    <w:r w:rsidR="00921FD0">
      <w:instrText xml:space="preserve"> PAGE \* Arabic \* MERGEFORMAT </w:instrText>
    </w:r>
    <w:r w:rsidR="00921FD0">
      <w:fldChar w:fldCharType="separate"/>
    </w:r>
    <w:r w:rsidR="00092DFE">
      <w:rPr>
        <w:noProof/>
      </w:rPr>
      <w:t>2</w:t>
    </w:r>
    <w:r w:rsidR="00921FD0">
      <w:rPr>
        <w:noProof/>
      </w:rPr>
      <w:fldChar w:fldCharType="end"/>
    </w:r>
    <w:r>
      <w:tab/>
    </w:r>
    <w:r>
      <w:tab/>
    </w:r>
    <w:sdt>
      <w:sdtPr>
        <w:alias w:val="Headline"/>
        <w:tag w:val="Headline"/>
        <w:id w:val="2018730790"/>
        <w:placeholder>
          <w:docPart w:val="6051C70C08554EF2A23F5D8795C3A54B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proofErr w:type="spellStart"/>
        <w:r w:rsidR="008E4DE5">
          <w:t>TECHnalysis</w:t>
        </w:r>
        <w:proofErr w:type="spellEnd"/>
        <w:r w:rsidR="008E4DE5">
          <w:t xml:space="preserve"> Research Announces Its Debut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418A47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FC606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2E27B0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948236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1E48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28F6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426E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5A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F0BA4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912DF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209769F3"/>
    <w:multiLevelType w:val="singleLevel"/>
    <w:tmpl w:val="5874B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2">
    <w:nsid w:val="6BDA5E6D"/>
    <w:multiLevelType w:val="singleLevel"/>
    <w:tmpl w:val="EDF8DF14"/>
    <w:lvl w:ilvl="0">
      <w:start w:val="1"/>
      <w:numFmt w:val="bullet"/>
      <w:pStyle w:val="ListParagrap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240"/>
        <w:lvlJc w:val="left"/>
        <w:rPr>
          <w:rFonts w:ascii="Symbol" w:hAnsi="Symbol" w:hint="default"/>
          <w:sz w:val="24"/>
        </w:rPr>
      </w:lvl>
    </w:lvlOverride>
  </w:num>
  <w:num w:numId="2">
    <w:abstractNumId w:val="12"/>
  </w:num>
  <w:num w:numId="3">
    <w:abstractNumId w:val="11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activeWritingStyle w:appName="MSWord" w:lang="en-US" w:vendorID="8" w:dllVersion="513" w:checkStyle="1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DE5"/>
    <w:rsid w:val="000153B0"/>
    <w:rsid w:val="00037C90"/>
    <w:rsid w:val="00092DFE"/>
    <w:rsid w:val="000B70CC"/>
    <w:rsid w:val="001C1903"/>
    <w:rsid w:val="001F3931"/>
    <w:rsid w:val="003874E0"/>
    <w:rsid w:val="00404F4B"/>
    <w:rsid w:val="004B2A3E"/>
    <w:rsid w:val="004E7D71"/>
    <w:rsid w:val="006824BF"/>
    <w:rsid w:val="006843F2"/>
    <w:rsid w:val="007F2549"/>
    <w:rsid w:val="007F2FD2"/>
    <w:rsid w:val="00882828"/>
    <w:rsid w:val="008E4DE5"/>
    <w:rsid w:val="008F3111"/>
    <w:rsid w:val="00921FD0"/>
    <w:rsid w:val="00A55433"/>
    <w:rsid w:val="00AE5C97"/>
    <w:rsid w:val="00BF1E41"/>
    <w:rsid w:val="00C10C75"/>
    <w:rsid w:val="00CD456A"/>
    <w:rsid w:val="00D73818"/>
    <w:rsid w:val="00E15CA2"/>
    <w:rsid w:val="00E37C8E"/>
    <w:rsid w:val="00ED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4B92D51-884A-4FF8-9502-C256B2822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433"/>
    <w:rPr>
      <w:rFonts w:asciiTheme="minorHAnsi" w:hAnsiTheme="minorHAnsi"/>
      <w:spacing w:val="-5"/>
    </w:rPr>
  </w:style>
  <w:style w:type="paragraph" w:styleId="Heading1">
    <w:name w:val="heading 1"/>
    <w:basedOn w:val="Normal"/>
    <w:next w:val="BodyText"/>
    <w:qFormat/>
    <w:rsid w:val="006843F2"/>
    <w:pPr>
      <w:keepNext/>
      <w:keepLines/>
      <w:spacing w:after="200"/>
      <w:ind w:left="720"/>
      <w:outlineLvl w:val="0"/>
    </w:pPr>
    <w:rPr>
      <w:rFonts w:asciiTheme="majorHAnsi" w:hAnsiTheme="majorHAnsi"/>
      <w:spacing w:val="-15"/>
      <w:kern w:val="28"/>
      <w:sz w:val="24"/>
    </w:rPr>
  </w:style>
  <w:style w:type="paragraph" w:styleId="Heading2">
    <w:name w:val="heading 2"/>
    <w:basedOn w:val="Normal"/>
    <w:next w:val="BodyText"/>
    <w:qFormat/>
    <w:rsid w:val="006843F2"/>
    <w:pPr>
      <w:keepNext/>
      <w:keepLines/>
      <w:spacing w:after="200"/>
      <w:ind w:left="720"/>
      <w:outlineLvl w:val="1"/>
    </w:pPr>
    <w:rPr>
      <w:spacing w:val="-10"/>
      <w:kern w:val="28"/>
      <w:sz w:val="24"/>
    </w:rPr>
  </w:style>
  <w:style w:type="paragraph" w:styleId="Heading3">
    <w:name w:val="heading 3"/>
    <w:basedOn w:val="Normal"/>
    <w:next w:val="BodyText"/>
    <w:semiHidden/>
    <w:unhideWhenUsed/>
    <w:qFormat/>
    <w:rsid w:val="001F3931"/>
    <w:pPr>
      <w:keepNext/>
      <w:keepLines/>
      <w:spacing w:line="440" w:lineRule="atLeast"/>
      <w:ind w:left="1195"/>
      <w:outlineLvl w:val="2"/>
    </w:pPr>
    <w:rPr>
      <w:b/>
      <w:spacing w:val="-10"/>
      <w:kern w:val="28"/>
    </w:rPr>
  </w:style>
  <w:style w:type="paragraph" w:styleId="Heading4">
    <w:name w:val="heading 4"/>
    <w:basedOn w:val="Normal"/>
    <w:next w:val="BodyText"/>
    <w:semiHidden/>
    <w:unhideWhenUsed/>
    <w:qFormat/>
    <w:rsid w:val="001F3931"/>
    <w:pPr>
      <w:keepNext/>
      <w:keepLines/>
      <w:spacing w:line="440" w:lineRule="atLeast"/>
      <w:ind w:left="1555"/>
      <w:outlineLvl w:val="3"/>
    </w:pPr>
    <w:rPr>
      <w:spacing w:val="-10"/>
      <w:kern w:val="28"/>
    </w:rPr>
  </w:style>
  <w:style w:type="paragraph" w:styleId="Heading5">
    <w:name w:val="heading 5"/>
    <w:basedOn w:val="Normal"/>
    <w:next w:val="BodyText"/>
    <w:semiHidden/>
    <w:unhideWhenUsed/>
    <w:qFormat/>
    <w:rsid w:val="001F3931"/>
    <w:pPr>
      <w:keepNext/>
      <w:keepLines/>
      <w:spacing w:line="440" w:lineRule="atLeast"/>
      <w:ind w:left="1555"/>
      <w:outlineLvl w:val="4"/>
    </w:pPr>
    <w:rPr>
      <w:b/>
      <w:spacing w:val="-10"/>
      <w:kern w:val="28"/>
      <w:sz w:val="18"/>
    </w:rPr>
  </w:style>
  <w:style w:type="paragraph" w:styleId="Heading6">
    <w:name w:val="heading 6"/>
    <w:basedOn w:val="Normal"/>
    <w:next w:val="BodyText"/>
    <w:semiHidden/>
    <w:unhideWhenUsed/>
    <w:qFormat/>
    <w:rsid w:val="001F3931"/>
    <w:pPr>
      <w:keepLines/>
      <w:tabs>
        <w:tab w:val="center" w:pos="4320"/>
        <w:tab w:val="right" w:pos="9480"/>
      </w:tabs>
      <w:spacing w:line="440" w:lineRule="atLeast"/>
      <w:ind w:right="-835"/>
      <w:outlineLvl w:val="5"/>
    </w:pPr>
    <w:rPr>
      <w:i/>
      <w:sz w:val="18"/>
    </w:rPr>
  </w:style>
  <w:style w:type="paragraph" w:styleId="Heading7">
    <w:name w:val="heading 7"/>
    <w:basedOn w:val="Normal"/>
    <w:next w:val="BodyText"/>
    <w:semiHidden/>
    <w:unhideWhenUsed/>
    <w:qFormat/>
    <w:rsid w:val="001F3931"/>
    <w:pPr>
      <w:keepNext/>
      <w:keepLines/>
      <w:spacing w:before="220" w:after="120" w:line="440" w:lineRule="atLeast"/>
      <w:outlineLvl w:val="6"/>
    </w:pPr>
    <w:rPr>
      <w:b/>
      <w:spacing w:val="-10"/>
      <w:kern w:val="28"/>
      <w:sz w:val="22"/>
    </w:rPr>
  </w:style>
  <w:style w:type="paragraph" w:styleId="Heading8">
    <w:name w:val="heading 8"/>
    <w:basedOn w:val="Normal"/>
    <w:next w:val="BodyText"/>
    <w:semiHidden/>
    <w:unhideWhenUsed/>
    <w:qFormat/>
    <w:rsid w:val="001F3931"/>
    <w:pPr>
      <w:keepNext/>
      <w:keepLines/>
      <w:spacing w:before="220" w:after="120" w:line="440" w:lineRule="atLeast"/>
      <w:outlineLvl w:val="7"/>
    </w:pPr>
    <w:rPr>
      <w:b/>
      <w:i/>
      <w:spacing w:val="-10"/>
      <w:kern w:val="28"/>
      <w:sz w:val="22"/>
    </w:rPr>
  </w:style>
  <w:style w:type="paragraph" w:styleId="Heading9">
    <w:name w:val="heading 9"/>
    <w:basedOn w:val="Normal"/>
    <w:next w:val="BodyText"/>
    <w:semiHidden/>
    <w:unhideWhenUsed/>
    <w:qFormat/>
    <w:rsid w:val="001F3931"/>
    <w:pPr>
      <w:keepNext/>
      <w:keepLines/>
      <w:spacing w:before="220" w:after="120" w:line="440" w:lineRule="atLeast"/>
      <w:outlineLvl w:val="8"/>
    </w:pPr>
    <w:rPr>
      <w:b/>
      <w:i/>
      <w:spacing w:val="-10"/>
      <w:kern w:val="28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6843F2"/>
    <w:pPr>
      <w:spacing w:after="200" w:line="320" w:lineRule="atLeast"/>
      <w:ind w:left="720" w:firstLine="360"/>
      <w:jc w:val="both"/>
    </w:pPr>
  </w:style>
  <w:style w:type="character" w:customStyle="1" w:styleId="BodyTextChar">
    <w:name w:val="Body Text Char"/>
    <w:basedOn w:val="DefaultParagraphFont"/>
    <w:link w:val="BodyText"/>
    <w:rsid w:val="006843F2"/>
    <w:rPr>
      <w:rFonts w:asciiTheme="minorHAnsi" w:hAnsiTheme="minorHAnsi"/>
      <w:spacing w:val="-5"/>
    </w:rPr>
  </w:style>
  <w:style w:type="paragraph" w:styleId="Date">
    <w:name w:val="Date"/>
    <w:basedOn w:val="BodyText"/>
    <w:qFormat/>
    <w:rsid w:val="00CD456A"/>
    <w:pPr>
      <w:pBdr>
        <w:top w:val="single" w:sz="4" w:space="3" w:color="595959" w:themeColor="text1" w:themeTint="A6"/>
        <w:left w:val="single" w:sz="4" w:space="2" w:color="595959" w:themeColor="text1" w:themeTint="A6"/>
        <w:bottom w:val="single" w:sz="4" w:space="3" w:color="595959" w:themeColor="text1" w:themeTint="A6"/>
        <w:right w:val="single" w:sz="4" w:space="0" w:color="595959" w:themeColor="text1" w:themeTint="A6"/>
      </w:pBdr>
      <w:shd w:val="solid" w:color="595959" w:themeColor="text1" w:themeTint="A6" w:fill="auto"/>
      <w:spacing w:line="240" w:lineRule="auto"/>
      <w:ind w:firstLine="0"/>
      <w:jc w:val="left"/>
    </w:pPr>
    <w:rPr>
      <w:rFonts w:asciiTheme="majorHAnsi" w:hAnsiTheme="majorHAnsi"/>
      <w:color w:val="FFFFFF" w:themeColor="background1"/>
      <w:spacing w:val="-10"/>
    </w:rPr>
  </w:style>
  <w:style w:type="paragraph" w:styleId="BalloonText">
    <w:name w:val="Balloon Text"/>
    <w:basedOn w:val="Normal"/>
    <w:link w:val="BalloonTextChar"/>
    <w:semiHidden/>
    <w:unhideWhenUsed/>
    <w:rsid w:val="00684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843F2"/>
    <w:rPr>
      <w:rFonts w:ascii="Tahoma" w:hAnsi="Tahoma" w:cs="Tahoma"/>
      <w:spacing w:val="-5"/>
      <w:sz w:val="16"/>
      <w:szCs w:val="16"/>
    </w:rPr>
  </w:style>
  <w:style w:type="paragraph" w:styleId="Title">
    <w:name w:val="Title"/>
    <w:basedOn w:val="Normal"/>
    <w:next w:val="Subtitle"/>
    <w:qFormat/>
    <w:rsid w:val="007F2549"/>
    <w:pPr>
      <w:spacing w:before="400" w:after="120"/>
    </w:pPr>
    <w:rPr>
      <w:rFonts w:asciiTheme="majorHAnsi" w:hAnsiTheme="majorHAnsi"/>
      <w:spacing w:val="-20"/>
      <w:kern w:val="28"/>
      <w:sz w:val="108"/>
    </w:rPr>
  </w:style>
  <w:style w:type="paragraph" w:styleId="Subtitle">
    <w:name w:val="Subtitle"/>
    <w:basedOn w:val="Normal"/>
    <w:next w:val="BodyText"/>
    <w:semiHidden/>
    <w:unhideWhenUsed/>
    <w:qFormat/>
    <w:rsid w:val="00E37C8E"/>
    <w:pPr>
      <w:spacing w:after="140" w:line="320" w:lineRule="exact"/>
    </w:pPr>
    <w:rPr>
      <w:rFonts w:ascii="Arial" w:hAnsi="Arial"/>
    </w:rPr>
  </w:style>
  <w:style w:type="paragraph" w:styleId="Footer">
    <w:name w:val="footer"/>
    <w:basedOn w:val="Normal"/>
    <w:qFormat/>
    <w:rsid w:val="001F3931"/>
    <w:pPr>
      <w:keepLines/>
      <w:tabs>
        <w:tab w:val="center" w:pos="4320"/>
        <w:tab w:val="right" w:pos="9480"/>
      </w:tabs>
      <w:spacing w:before="360"/>
      <w:ind w:left="115" w:right="-835"/>
    </w:pPr>
    <w:rPr>
      <w:i/>
    </w:rPr>
  </w:style>
  <w:style w:type="paragraph" w:styleId="Header">
    <w:name w:val="header"/>
    <w:basedOn w:val="Normal"/>
    <w:qFormat/>
    <w:rsid w:val="00A55433"/>
    <w:pPr>
      <w:keepLines/>
      <w:tabs>
        <w:tab w:val="center" w:pos="4320"/>
        <w:tab w:val="right" w:pos="9480"/>
      </w:tabs>
    </w:pPr>
  </w:style>
  <w:style w:type="paragraph" w:customStyle="1" w:styleId="ReturnAddress">
    <w:name w:val="Return Address"/>
    <w:basedOn w:val="Normal"/>
    <w:semiHidden/>
    <w:unhideWhenUsed/>
    <w:rsid w:val="00E37C8E"/>
    <w:pPr>
      <w:keepLines/>
      <w:spacing w:line="200" w:lineRule="atLeast"/>
    </w:pPr>
    <w:rPr>
      <w:sz w:val="16"/>
    </w:rPr>
  </w:style>
  <w:style w:type="paragraph" w:customStyle="1" w:styleId="CompanyName">
    <w:name w:val="Company Name"/>
    <w:basedOn w:val="Normal"/>
    <w:qFormat/>
    <w:rsid w:val="007F2549"/>
    <w:pPr>
      <w:jc w:val="center"/>
    </w:pPr>
    <w:rPr>
      <w:rFonts w:asciiTheme="majorHAnsi" w:hAnsiTheme="majorHAnsi"/>
      <w:color w:val="FFFFFF" w:themeColor="background1"/>
      <w:spacing w:val="-15"/>
      <w:sz w:val="32"/>
      <w:szCs w:val="32"/>
    </w:rPr>
  </w:style>
  <w:style w:type="character" w:styleId="Emphasis">
    <w:name w:val="Emphasis"/>
    <w:qFormat/>
    <w:rsid w:val="006843F2"/>
    <w:rPr>
      <w:rFonts w:asciiTheme="majorHAnsi" w:hAnsiTheme="majorHAnsi"/>
      <w:b/>
      <w:spacing w:val="-10"/>
    </w:rPr>
  </w:style>
  <w:style w:type="paragraph" w:customStyle="1" w:styleId="FooterFirst">
    <w:name w:val="Footer First"/>
    <w:basedOn w:val="Footer"/>
    <w:qFormat/>
    <w:rsid w:val="00A55433"/>
    <w:pPr>
      <w:pBdr>
        <w:bottom w:val="single" w:sz="6" w:space="0" w:color="auto"/>
      </w:pBdr>
      <w:ind w:left="0" w:right="0"/>
    </w:pPr>
  </w:style>
  <w:style w:type="paragraph" w:styleId="ListParagraph">
    <w:name w:val="List Paragraph"/>
    <w:basedOn w:val="BodyText"/>
    <w:uiPriority w:val="34"/>
    <w:qFormat/>
    <w:rsid w:val="006843F2"/>
    <w:pPr>
      <w:numPr>
        <w:numId w:val="2"/>
      </w:numPr>
      <w:tabs>
        <w:tab w:val="clear" w:pos="360"/>
        <w:tab w:val="num" w:pos="1555"/>
      </w:tabs>
      <w:ind w:left="1555"/>
    </w:pPr>
  </w:style>
  <w:style w:type="character" w:styleId="CommentReference">
    <w:name w:val="annotation reference"/>
    <w:semiHidden/>
    <w:unhideWhenUsed/>
    <w:rsid w:val="00E37C8E"/>
    <w:rPr>
      <w:sz w:val="16"/>
    </w:rPr>
  </w:style>
  <w:style w:type="paragraph" w:styleId="CommentText">
    <w:name w:val="annotation text"/>
    <w:basedOn w:val="Normal"/>
    <w:link w:val="CommentTextChar"/>
    <w:semiHidden/>
    <w:rsid w:val="001F3931"/>
  </w:style>
  <w:style w:type="character" w:customStyle="1" w:styleId="CommentTextChar">
    <w:name w:val="Comment Text Char"/>
    <w:basedOn w:val="DefaultParagraphFont"/>
    <w:link w:val="CommentText"/>
    <w:semiHidden/>
    <w:rsid w:val="006843F2"/>
    <w:rPr>
      <w:rFonts w:asciiTheme="minorHAnsi" w:hAnsiTheme="minorHAnsi"/>
      <w:spacing w:val="-5"/>
    </w:rPr>
  </w:style>
  <w:style w:type="character" w:styleId="EndnoteReference">
    <w:name w:val="endnote reference"/>
    <w:semiHidden/>
    <w:rsid w:val="00E37C8E"/>
    <w:rPr>
      <w:vertAlign w:val="superscript"/>
    </w:rPr>
  </w:style>
  <w:style w:type="paragraph" w:styleId="EndnoteText">
    <w:name w:val="endnote text"/>
    <w:basedOn w:val="Normal"/>
    <w:semiHidden/>
    <w:rsid w:val="001F3931"/>
    <w:rPr>
      <w:sz w:val="18"/>
    </w:rPr>
  </w:style>
  <w:style w:type="character" w:styleId="FootnoteReference">
    <w:name w:val="footnote reference"/>
    <w:semiHidden/>
    <w:unhideWhenUsed/>
    <w:rsid w:val="00E37C8E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semiHidden/>
    <w:unhideWhenUsed/>
    <w:rsid w:val="001F3931"/>
    <w:pPr>
      <w:ind w:right="-240"/>
    </w:pPr>
  </w:style>
  <w:style w:type="paragraph" w:styleId="ListContinue">
    <w:name w:val="List Continue"/>
    <w:basedOn w:val="Normal"/>
    <w:semiHidden/>
    <w:rsid w:val="00E37C8E"/>
    <w:pPr>
      <w:spacing w:after="120"/>
      <w:ind w:left="1195"/>
    </w:pPr>
  </w:style>
  <w:style w:type="paragraph" w:styleId="ListContinue2">
    <w:name w:val="List Continue 2"/>
    <w:basedOn w:val="Normal"/>
    <w:semiHidden/>
    <w:rsid w:val="00E37C8E"/>
    <w:pPr>
      <w:spacing w:after="120"/>
      <w:ind w:left="1555"/>
    </w:pPr>
  </w:style>
  <w:style w:type="paragraph" w:styleId="ListContinue3">
    <w:name w:val="List Continue 3"/>
    <w:basedOn w:val="Normal"/>
    <w:semiHidden/>
    <w:rsid w:val="00E37C8E"/>
    <w:pPr>
      <w:spacing w:after="120"/>
      <w:ind w:left="1915"/>
    </w:pPr>
  </w:style>
  <w:style w:type="paragraph" w:styleId="ListContinue4">
    <w:name w:val="List Continue 4"/>
    <w:basedOn w:val="Normal"/>
    <w:semiHidden/>
    <w:rsid w:val="00E37C8E"/>
    <w:pPr>
      <w:spacing w:after="120"/>
      <w:ind w:left="2275"/>
    </w:pPr>
  </w:style>
  <w:style w:type="paragraph" w:styleId="ListContinue5">
    <w:name w:val="List Continue 5"/>
    <w:basedOn w:val="Normal"/>
    <w:semiHidden/>
    <w:rsid w:val="00E37C8E"/>
    <w:pPr>
      <w:spacing w:after="120"/>
      <w:ind w:left="2635"/>
    </w:pPr>
  </w:style>
  <w:style w:type="paragraph" w:styleId="ListNumber">
    <w:name w:val="List Number"/>
    <w:basedOn w:val="Normal"/>
    <w:semiHidden/>
    <w:rsid w:val="00E37C8E"/>
    <w:pPr>
      <w:numPr>
        <w:numId w:val="11"/>
      </w:numPr>
      <w:ind w:left="1555"/>
    </w:pPr>
  </w:style>
  <w:style w:type="paragraph" w:styleId="ListNumber2">
    <w:name w:val="List Number 2"/>
    <w:basedOn w:val="Normal"/>
    <w:semiHidden/>
    <w:rsid w:val="00E37C8E"/>
    <w:pPr>
      <w:numPr>
        <w:numId w:val="12"/>
      </w:numPr>
      <w:ind w:left="1555"/>
    </w:pPr>
  </w:style>
  <w:style w:type="paragraph" w:styleId="ListNumber3">
    <w:name w:val="List Number 3"/>
    <w:basedOn w:val="Normal"/>
    <w:semiHidden/>
    <w:rsid w:val="00E37C8E"/>
    <w:pPr>
      <w:numPr>
        <w:numId w:val="13"/>
      </w:numPr>
      <w:ind w:left="1915"/>
    </w:pPr>
  </w:style>
  <w:style w:type="paragraph" w:styleId="ListNumber4">
    <w:name w:val="List Number 4"/>
    <w:basedOn w:val="Normal"/>
    <w:semiHidden/>
    <w:rsid w:val="00E37C8E"/>
    <w:pPr>
      <w:numPr>
        <w:numId w:val="14"/>
      </w:numPr>
      <w:ind w:left="2275"/>
    </w:pPr>
  </w:style>
  <w:style w:type="paragraph" w:styleId="ListNumber5">
    <w:name w:val="List Number 5"/>
    <w:basedOn w:val="Normal"/>
    <w:semiHidden/>
    <w:rsid w:val="00E37C8E"/>
    <w:pPr>
      <w:numPr>
        <w:numId w:val="15"/>
      </w:numPr>
      <w:ind w:left="2635"/>
    </w:pPr>
  </w:style>
  <w:style w:type="character" w:styleId="PlaceholderText">
    <w:name w:val="Placeholder Text"/>
    <w:basedOn w:val="DefaultParagraphFont"/>
    <w:uiPriority w:val="99"/>
    <w:semiHidden/>
    <w:rsid w:val="007F2549"/>
    <w:rPr>
      <w:color w:val="808080"/>
    </w:rPr>
  </w:style>
  <w:style w:type="table" w:styleId="TableGrid">
    <w:name w:val="Table Grid"/>
    <w:basedOn w:val="TableNormal"/>
    <w:rsid w:val="007F25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actInfo">
    <w:name w:val="Contact Info"/>
    <w:basedOn w:val="Normal"/>
    <w:qFormat/>
    <w:rsid w:val="007F25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b_000\AppData\Roaming\Microsoft\Templates\Press%20release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6F29586E4F541AA8429DF648375A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4E9E5-CB65-4901-BBD7-43CCAE360B37}"/>
      </w:docPartPr>
      <w:docPartBody>
        <w:p w:rsidR="008B1A24" w:rsidRDefault="003A6599">
          <w:pPr>
            <w:pStyle w:val="C6F29586E4F541AA8429DF648375A5E4"/>
          </w:pPr>
          <w:r w:rsidRPr="007F2549">
            <w:t>[Company Name]</w:t>
          </w:r>
        </w:p>
      </w:docPartBody>
    </w:docPart>
    <w:docPart>
      <w:docPartPr>
        <w:name w:val="E2A08FD90C9449DEB1DEF01423EC7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9FB55-9B9B-4262-8868-002906761755}"/>
      </w:docPartPr>
      <w:docPartBody>
        <w:p w:rsidR="008B1A24" w:rsidRDefault="003A6599">
          <w:pPr>
            <w:pStyle w:val="E2A08FD90C9449DEB1DEF01423EC7BFD"/>
          </w:pPr>
          <w:r>
            <w:t>[Headline]</w:t>
          </w:r>
        </w:p>
      </w:docPartBody>
    </w:docPart>
    <w:docPart>
      <w:docPartPr>
        <w:name w:val="6051C70C08554EF2A23F5D8795C3A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09370-9BA3-4334-ACA4-2D24084E9CFE}"/>
      </w:docPartPr>
      <w:docPartBody>
        <w:p w:rsidR="008B1A24" w:rsidRDefault="003A6599">
          <w:pPr>
            <w:pStyle w:val="6051C70C08554EF2A23F5D8795C3A54B"/>
          </w:pPr>
          <w:r w:rsidRPr="006843F2">
            <w:rPr>
              <w:rStyle w:val="Emphasis"/>
            </w:rP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599"/>
    <w:rsid w:val="003A6599"/>
    <w:rsid w:val="00501729"/>
    <w:rsid w:val="008B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D29A30CD9149DB9E391FA2F9EF1955">
    <w:name w:val="52D29A30CD9149DB9E391FA2F9EF1955"/>
  </w:style>
  <w:style w:type="paragraph" w:customStyle="1" w:styleId="C6F29586E4F541AA8429DF648375A5E4">
    <w:name w:val="C6F29586E4F541AA8429DF648375A5E4"/>
  </w:style>
  <w:style w:type="paragraph" w:customStyle="1" w:styleId="9FBD0A6B34844BE4A48B9EFFFAEA8B1D">
    <w:name w:val="9FBD0A6B34844BE4A48B9EFFFAEA8B1D"/>
  </w:style>
  <w:style w:type="paragraph" w:customStyle="1" w:styleId="36FC2B807093412C9812B78DF0E6E235">
    <w:name w:val="36FC2B807093412C9812B78DF0E6E235"/>
  </w:style>
  <w:style w:type="paragraph" w:customStyle="1" w:styleId="957346F6E3094BBA9735034C1A5F411A">
    <w:name w:val="957346F6E3094BBA9735034C1A5F411A"/>
  </w:style>
  <w:style w:type="paragraph" w:customStyle="1" w:styleId="D0F406D85901456EA4D94F3876E0B27A">
    <w:name w:val="D0F406D85901456EA4D94F3876E0B27A"/>
  </w:style>
  <w:style w:type="paragraph" w:customStyle="1" w:styleId="951D99665D304CFD8F282807400856D6">
    <w:name w:val="951D99665D304CFD8F282807400856D6"/>
  </w:style>
  <w:style w:type="paragraph" w:customStyle="1" w:styleId="7B8BE925520540489B64AF8916562070">
    <w:name w:val="7B8BE925520540489B64AF8916562070"/>
  </w:style>
  <w:style w:type="paragraph" w:customStyle="1" w:styleId="E2A08FD90C9449DEB1DEF01423EC7BFD">
    <w:name w:val="E2A08FD90C9449DEB1DEF01423EC7BFD"/>
  </w:style>
  <w:style w:type="paragraph" w:customStyle="1" w:styleId="25E6583C16A94E7EB0F34E8AC71AC9D4">
    <w:name w:val="25E6583C16A94E7EB0F34E8AC71AC9D4"/>
  </w:style>
  <w:style w:type="character" w:styleId="Emphasis">
    <w:name w:val="Emphasis"/>
    <w:qFormat/>
    <w:rPr>
      <w:rFonts w:asciiTheme="majorHAnsi" w:hAnsiTheme="majorHAnsi"/>
      <w:b/>
      <w:spacing w:val="-10"/>
    </w:rPr>
  </w:style>
  <w:style w:type="paragraph" w:customStyle="1" w:styleId="A309ABA193044F46BC32ABAC846E6571">
    <w:name w:val="A309ABA193044F46BC32ABAC846E6571"/>
  </w:style>
  <w:style w:type="paragraph" w:customStyle="1" w:styleId="6051C70C08554EF2A23F5D8795C3A54B">
    <w:name w:val="6051C70C08554EF2A23F5D8795C3A5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nvitatio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883509-D02B-45F6-956C-53660F5358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(Professional design).dotx</Template>
  <TotalTime>86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 (Professional design)</vt:lpstr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(Professional design)</dc:title>
  <dc:subject>TECHnalysis Research, LLC</dc:subject>
  <dc:creator>Windows User</dc:creator>
  <cp:keywords/>
  <dc:description>TECHnalysis Research Announces Its Debut</dc:description>
  <cp:lastModifiedBy>bob@everythingtechnology.com</cp:lastModifiedBy>
  <cp:revision>8</cp:revision>
  <dcterms:created xsi:type="dcterms:W3CDTF">2013-12-01T23:45:00Z</dcterms:created>
  <dcterms:modified xsi:type="dcterms:W3CDTF">2013-12-03T04:35:00Z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TC010178301033</vt:lpwstr>
  </property>
</Properties>
</file>